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fadb053a34a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ØYVIND NILSEN AS</w:t>
      </w:r>
    </w:p>
    <w:sectPr>
      <w:headerReference xmlns:r="http://schemas.openxmlformats.org/officeDocument/2006/relationships" w:type="default" r:id="R52a4e59d2aab49cf"/>
      <w:footerReference xmlns:r="http://schemas.openxmlformats.org/officeDocument/2006/relationships" w:type="default" r:id="R1436f6aa7e2a41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4e59d2aab49cf" /><Relationship Type="http://schemas.openxmlformats.org/officeDocument/2006/relationships/footer" Target="/word/footer1.xml" Id="R1436f6aa7e2a4175" /></Relationships>
</file>