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b88b4c9f2f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ANDERSEN CONSTRUCTION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ANDERSEN CONSTRUCTION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f1dc1863684a99"/>
      <w:footerReference xmlns:r="http://schemas.openxmlformats.org/officeDocument/2006/relationships" w:type="default" r:id="R91a9bc785a7b46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ANDERSEN CONSTRUCTION AS   ·   Org.nr 999 656 986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ANDERSEN CONSTRUCTION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f1dc1863684a99" /><Relationship Type="http://schemas.openxmlformats.org/officeDocument/2006/relationships/footer" Target="/word/footer1.xml" Id="R91a9bc785a7b4667" /></Relationships>
</file>