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a557862ee442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BYGGMESTERFIRMA KJELLEVIKHANSEN AS</w:t>
      </w:r>
    </w:p>
    <w:sectPr>
      <w:headerReference xmlns:r="http://schemas.openxmlformats.org/officeDocument/2006/relationships" w:type="default" r:id="R22b8f62f684941f0"/>
      <w:footerReference xmlns:r="http://schemas.openxmlformats.org/officeDocument/2006/relationships" w:type="default" r:id="R8db787fabbfc48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BYGGMESTERFIRMA KJELLEVIKHANSEN AS   ·   Org.nr 999 557 821   ·   Sagmyra 2   ·   4624 KRISTIANSAND S   ·   alfegon@kjellevikhansen.no   ·   kjellevikhansen.no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BYGGMESTERFIRMA KJELLEVIKHANSEN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8f62f684941f0" /><Relationship Type="http://schemas.openxmlformats.org/officeDocument/2006/relationships/footer" Target="/word/footer1.xml" Id="R8db787fabbfc48bc" /></Relationships>
</file>