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535df9bca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BTE INVEST AS.</w:t>
      </w:r>
    </w:p>
    <w:sectPr>
      <w:headerReference xmlns:r="http://schemas.openxmlformats.org/officeDocument/2006/relationships" w:type="default" r:id="Re0a3079672254414"/>
      <w:footerReference xmlns:r="http://schemas.openxmlformats.org/officeDocument/2006/relationships" w:type="default" r:id="R7b980832ea53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3079672254414" /><Relationship Type="http://schemas.openxmlformats.org/officeDocument/2006/relationships/footer" Target="/word/footer1.xml" Id="R7b980832ea534932" /></Relationships>
</file>