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eab3cb6d54b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 H. LUNDE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 H. LUNDE AS</w:t>
      </w:r>
    </w:p>
    <w:sectPr>
      <w:headerReference xmlns:r="http://schemas.openxmlformats.org/officeDocument/2006/relationships" w:type="default" r:id="R09266bf01e004cf2"/>
      <w:footerReference xmlns:r="http://schemas.openxmlformats.org/officeDocument/2006/relationships" w:type="default" r:id="R20a2bb3d705d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H. LUNDE AS   ·   Org.nr 999 329 535   ·   c/o Jo Lunde, Bjørnstjerne Bjørnsons gate 12A   ·   2609 LILLEHAMMER   ·   haalunde@bbnett.no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H.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66bf01e004cf2" /><Relationship Type="http://schemas.openxmlformats.org/officeDocument/2006/relationships/footer" Target="/word/footer1.xml" Id="R20a2bb3d705d4fa3" /></Relationships>
</file>