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9f8aa9cd7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NMT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NMT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463a09f6a4463"/>
      <w:footerReference xmlns:r="http://schemas.openxmlformats.org/officeDocument/2006/relationships" w:type="default" r:id="R3d221f077b4e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NMT INVEST AS   ·   Org.nr 999 289 185   ·   c/o Nils Magnus Tornling, Dagaliveien 48A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NMT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463a09f6a4463" /><Relationship Type="http://schemas.openxmlformats.org/officeDocument/2006/relationships/footer" Target="/word/footer1.xml" Id="R3d221f077b4e4797" /></Relationships>
</file>