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9c17eac134f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TEBINA ENERGI AS</w:t>
      </w:r>
    </w:p>
    <w:sectPr>
      <w:headerReference xmlns:r="http://schemas.openxmlformats.org/officeDocument/2006/relationships" w:type="default" r:id="Ra8d50afacfcf4027"/>
      <w:footerReference xmlns:r="http://schemas.openxmlformats.org/officeDocument/2006/relationships" w:type="default" r:id="R21056c949b37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50afacfcf4027" /><Relationship Type="http://schemas.openxmlformats.org/officeDocument/2006/relationships/footer" Target="/word/footer1.xml" Id="R21056c949b374dd2" /></Relationships>
</file>