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91887503a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dd4d432954369"/>
      <w:footerReference xmlns:r="http://schemas.openxmlformats.org/officeDocument/2006/relationships" w:type="default" r:id="Rc9deab9b7c5f44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LMIV AS   ·   Org.nr 999 271 065   ·   c/o Lisa Karlsen, Hundsundveien 19   ·   1367 SNARØYA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dd4d432954369" /><Relationship Type="http://schemas.openxmlformats.org/officeDocument/2006/relationships/footer" Target="/word/footer1.xml" Id="Rc9deab9b7c5f443b" /></Relationships>
</file>