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b9cef8460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UGLA 1000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90654da705dc4df6"/>
      <w:footerReference xmlns:r="http://schemas.openxmlformats.org/officeDocument/2006/relationships" w:type="default" r:id="R26902a487f6b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54da705dc4df6" /><Relationship Type="http://schemas.openxmlformats.org/officeDocument/2006/relationships/footer" Target="/word/footer1.xml" Id="R26902a487f6b4447" /></Relationships>
</file>