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05fa5c6d5343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Breistein,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ELIMAR INVEST AS</w:t>
      </w:r>
    </w:p>
    <w:sectPr>
      <w:headerReference xmlns:r="http://schemas.openxmlformats.org/officeDocument/2006/relationships" w:type="default" r:id="Rf738a6531f384cfb"/>
      <w:footerReference xmlns:r="http://schemas.openxmlformats.org/officeDocument/2006/relationships" w:type="default" r:id="Rfec5db894f444d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ELIMAR INVEST AS   ·   Org.nr 999 235 417   ·   Breisteinvegen 182B   ·   5111 BREISTEIN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ELIMAR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38a6531f384cfb" /><Relationship Type="http://schemas.openxmlformats.org/officeDocument/2006/relationships/footer" Target="/word/footer1.xml" Id="Rfec5db894f444dbf" /></Relationships>
</file>