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94fda1b1e74c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KRR AS</w:t>
      </w:r>
    </w:p>
    <w:sectPr>
      <w:headerReference xmlns:r="http://schemas.openxmlformats.org/officeDocument/2006/relationships" w:type="default" r:id="R532db935698f4968"/>
      <w:footerReference xmlns:r="http://schemas.openxmlformats.org/officeDocument/2006/relationships" w:type="default" r:id="R2c342440be6746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KRR AS   ·   Org.nr 999 221 394   ·   Storgata 41   ·   4307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KRR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db935698f4968" /><Relationship Type="http://schemas.openxmlformats.org/officeDocument/2006/relationships/footer" Target="/word/footer1.xml" Id="R2c342440be674611" /></Relationships>
</file>