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a5e261f6d4d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LØVOLD FINANS AS</w:t>
      </w:r>
    </w:p>
    <w:sectPr>
      <w:headerReference xmlns:r="http://schemas.openxmlformats.org/officeDocument/2006/relationships" w:type="default" r:id="R7b0dc12f4145436a"/>
      <w:footerReference xmlns:r="http://schemas.openxmlformats.org/officeDocument/2006/relationships" w:type="default" r:id="R2c3b3b38c937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LØVOLD FINANS AS   ·   Org.nr 999 202 853   ·   Reksundveien 151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LØVOLD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dc12f4145436a" /><Relationship Type="http://schemas.openxmlformats.org/officeDocument/2006/relationships/footer" Target="/word/footer1.xml" Id="R2c3b3b38c9374e11" /></Relationships>
</file>