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108f05202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SOLKNAUSEN INVEST AS</w:t>
      </w:r>
    </w:p>
    <w:sectPr>
      <w:headerReference xmlns:r="http://schemas.openxmlformats.org/officeDocument/2006/relationships" w:type="default" r:id="R6cd61c0d11824bdb"/>
      <w:footerReference xmlns:r="http://schemas.openxmlformats.org/officeDocument/2006/relationships" w:type="default" r:id="R37004bddbb49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SOLKNAUSEN INVEST AS   ·   Org.nr 999 191 037   ·   Hageveien 7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SOLKNAUSEN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61c0d11824bdb" /><Relationship Type="http://schemas.openxmlformats.org/officeDocument/2006/relationships/footer" Target="/word/footer1.xml" Id="R37004bddbb4942a1" /></Relationships>
</file>