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296a8d660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2fb2f0e2d4622"/>
      <w:footerReference xmlns:r="http://schemas.openxmlformats.org/officeDocument/2006/relationships" w:type="default" r:id="Rf58c23f66f8a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ATEKO INVEST AS   ·   Org.nr 999 146 376   ·   Østenåsveien 50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2fb2f0e2d4622" /><Relationship Type="http://schemas.openxmlformats.org/officeDocument/2006/relationships/footer" Target="/word/footer1.xml" Id="Rf58c23f66f8a4bf3" /></Relationships>
</file>