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e89d22463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HELLESTØ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Ræge,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HELLESTØ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6716e8c8564a52"/>
      <w:footerReference xmlns:r="http://schemas.openxmlformats.org/officeDocument/2006/relationships" w:type="default" r:id="Raf952c7e7d22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HELLESTØ INVEST AS   ·   Org.nr 999 130 585   ·   Vigdelsvegen 399   ·   4053 RÆGE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HELLESTØ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716e8c8564a52" /><Relationship Type="http://schemas.openxmlformats.org/officeDocument/2006/relationships/footer" Target="/word/footer1.xml" Id="Raf952c7e7d224717" /></Relationships>
</file>