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0adcbcc6fb4d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CAHE INVEST AS</w:t>
      </w:r>
    </w:p>
    <w:sectPr>
      <w:headerReference xmlns:r="http://schemas.openxmlformats.org/officeDocument/2006/relationships" w:type="default" r:id="Rf04c97135bc4436d"/>
      <w:footerReference xmlns:r="http://schemas.openxmlformats.org/officeDocument/2006/relationships" w:type="default" r:id="Raed2291b942c4a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CAHE INVEST AS   ·   Org.nr 999 050 182   ·   Austråttbråtet 2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CAHE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4c97135bc4436d" /><Relationship Type="http://schemas.openxmlformats.org/officeDocument/2006/relationships/footer" Target="/word/footer1.xml" Id="Raed2291b942c4af5" /></Relationships>
</file>