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7c110a404642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BRATSBERG FINANS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Skien,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BRATSBERG FINANS AS</w:t>
      </w:r>
    </w:p>
    <w:sectPr>
      <w:headerReference xmlns:r="http://schemas.openxmlformats.org/officeDocument/2006/relationships" w:type="default" r:id="R0a55a07839084fc4"/>
      <w:footerReference xmlns:r="http://schemas.openxmlformats.org/officeDocument/2006/relationships" w:type="default" r:id="Rb025fa92a62e412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BRATSBERG FINANS AS   ·   Org.nr 999 034 659   ·   c/o Ole Gunnar Foss, Nordheimvegen 11   ·   3714 SKIEN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BRATSBERG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a55a07839084fc4" /><Relationship Type="http://schemas.openxmlformats.org/officeDocument/2006/relationships/footer" Target="/word/footer1.xml" Id="Rb025fa92a62e4125" /></Relationships>
</file>