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1fcb18c09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LANDKREDITT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52ca7c8ba02e4c56"/>
      <w:footerReference xmlns:r="http://schemas.openxmlformats.org/officeDocument/2006/relationships" w:type="default" r:id="R7d2077c606f2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a7c8ba02e4c56" /><Relationship Type="http://schemas.openxmlformats.org/officeDocument/2006/relationships/footer" Target="/word/footer1.xml" Id="R7d2077c606f24932" /></Relationships>
</file>