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11c21b222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da004c7100497a"/>
      <w:footerReference xmlns:r="http://schemas.openxmlformats.org/officeDocument/2006/relationships" w:type="default" r:id="Rbe37e84a0b07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YAN INVEST AS   ·   Org.nr 999 028 284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a004c7100497a" /><Relationship Type="http://schemas.openxmlformats.org/officeDocument/2006/relationships/footer" Target="/word/footer1.xml" Id="Rbe37e84a0b074f6f" /></Relationships>
</file>