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b774ee8c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AS</w:t>
      </w:r>
    </w:p>
    <w:sectPr>
      <w:headerReference xmlns:r="http://schemas.openxmlformats.org/officeDocument/2006/relationships" w:type="default" r:id="Rb43d76177bd44088"/>
      <w:footerReference xmlns:r="http://schemas.openxmlformats.org/officeDocument/2006/relationships" w:type="default" r:id="Rbe1d9a70107b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d76177bd44088" /><Relationship Type="http://schemas.openxmlformats.org/officeDocument/2006/relationships/footer" Target="/word/footer1.xml" Id="Rbe1d9a70107b42a4" /></Relationships>
</file>