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cf2a8fbb5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105e79e3744ffc"/>
      <w:footerReference xmlns:r="http://schemas.openxmlformats.org/officeDocument/2006/relationships" w:type="default" r:id="R50e07dabb2c3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AS   ·   Org.nr 998 903 750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05e79e3744ffc" /><Relationship Type="http://schemas.openxmlformats.org/officeDocument/2006/relationships/footer" Target="/word/footer1.xml" Id="R50e07dabb2c34744" /></Relationships>
</file>