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91d918995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RMC AS</w:t>
      </w:r>
    </w:p>
    <w:sectPr>
      <w:headerReference xmlns:r="http://schemas.openxmlformats.org/officeDocument/2006/relationships" w:type="default" r:id="R75b24a1bfb4c4945"/>
      <w:footerReference xmlns:r="http://schemas.openxmlformats.org/officeDocument/2006/relationships" w:type="default" r:id="R1091d3cda27a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AS   ·   Org.nr 998 903 726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24a1bfb4c4945" /><Relationship Type="http://schemas.openxmlformats.org/officeDocument/2006/relationships/footer" Target="/word/footer1.xml" Id="R1091d3cda27a43e6" /></Relationships>
</file>