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066120d4d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MARSCAN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MARSCAN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91d0d8bd44ad8"/>
      <w:footerReference xmlns:r="http://schemas.openxmlformats.org/officeDocument/2006/relationships" w:type="default" r:id="Rffaf19340a7e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MARSCAN AS   ·   Org.nr 998 778 409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MARSCAN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91d0d8bd44ad8" /><Relationship Type="http://schemas.openxmlformats.org/officeDocument/2006/relationships/footer" Target="/word/footer1.xml" Id="Rffaf19340a7e4cef" /></Relationships>
</file>