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8459a733c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NANNESTAD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NANNESTAD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f85dd95bc49e4"/>
      <w:footerReference xmlns:r="http://schemas.openxmlformats.org/officeDocument/2006/relationships" w:type="default" r:id="Rfa7b0425cef5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NANNESTAD LEGEKONTOR AS   ·   Org.nr 998 740 940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NANNESTAD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f85dd95bc49e4" /><Relationship Type="http://schemas.openxmlformats.org/officeDocument/2006/relationships/footer" Target="/word/footer1.xml" Id="Rfa7b0425cef540f3" /></Relationships>
</file>