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5c2fdbc02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KVAKS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KVAKS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8ad4fb3084258"/>
      <w:footerReference xmlns:r="http://schemas.openxmlformats.org/officeDocument/2006/relationships" w:type="default" r:id="R7ffb9b29dcf8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KVAKS CORPORATE AS   ·   Org.nr 998 701 066   ·   Djupsjøveien 51   ·   7375 RØROS   ·   lars@kvaks.no   ·   kvaks.no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KVAKS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8ad4fb3084258" /><Relationship Type="http://schemas.openxmlformats.org/officeDocument/2006/relationships/footer" Target="/word/footer1.xml" Id="R7ffb9b29dcf84aec" /></Relationships>
</file>