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d1ca380e343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Vallset,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TØMMERTRANSPORT AS</w:t>
      </w:r>
    </w:p>
    <w:sectPr>
      <w:headerReference xmlns:r="http://schemas.openxmlformats.org/officeDocument/2006/relationships" w:type="default" r:id="R10b112cd6f4a41f2"/>
      <w:footerReference xmlns:r="http://schemas.openxmlformats.org/officeDocument/2006/relationships" w:type="default" r:id="Re2f36b87bbc7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TØMMERTRANSPORT AS   ·   Org.nr 998 619 572   ·   Fossvegen 642   ·   2330 VALLSET   ·   trondolagrue@ymail.com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112cd6f4a41f2" /><Relationship Type="http://schemas.openxmlformats.org/officeDocument/2006/relationships/footer" Target="/word/footer1.xml" Id="Re2f36b87bbc74b71" /></Relationships>
</file>