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0d4d46ee546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VINTAGESTORE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VINTAGESTORE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89bfcd645244bc"/>
      <w:footerReference xmlns:r="http://schemas.openxmlformats.org/officeDocument/2006/relationships" w:type="default" r:id="Rdc3b819c14ae4c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VINTAGESTORE AS   ·   Org.nr 998 539 293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VINTAGESTORE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89bfcd645244bc" /><Relationship Type="http://schemas.openxmlformats.org/officeDocument/2006/relationships/footer" Target="/word/footer1.xml" Id="Rdc3b819c14ae4c3e" /></Relationships>
</file>