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a4a19a0d444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SVEIN HESKJE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 HESKJE INVEST AS</w:t>
      </w:r>
    </w:p>
    <w:sectPr>
      <w:headerReference xmlns:r="http://schemas.openxmlformats.org/officeDocument/2006/relationships" w:type="default" r:id="R1adbd8b493b947c6"/>
      <w:footerReference xmlns:r="http://schemas.openxmlformats.org/officeDocument/2006/relationships" w:type="default" r:id="Ra05920aca32c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HESKJE INVEST AS   ·   Org.nr 998 536 391   ·   Markageilen 52   ·   4322 SANDNES   ·   Tlf. 51 67 47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HESKJE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dbd8b493b947c6" /><Relationship Type="http://schemas.openxmlformats.org/officeDocument/2006/relationships/footer" Target="/word/footer1.xml" Id="Ra05920aca32c4e76" /></Relationships>
</file>