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4dde517e8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MONTENOR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MONTENOR HOLDING AS</w:t>
      </w:r>
    </w:p>
    <w:sectPr>
      <w:headerReference xmlns:r="http://schemas.openxmlformats.org/officeDocument/2006/relationships" w:type="default" r:id="R3a9e091c81ce457c"/>
      <w:footerReference xmlns:r="http://schemas.openxmlformats.org/officeDocument/2006/relationships" w:type="default" r:id="R3b240c2cf7ed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MONTENOR HOLDING AS   ·   Org.nr 998 473 713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e091c81ce457c" /><Relationship Type="http://schemas.openxmlformats.org/officeDocument/2006/relationships/footer" Target="/word/footer1.xml" Id="R3b240c2cf7ed4fdb" /></Relationships>
</file>