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1c6bc26ee47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RAYMARK AS</w:t>
      </w:r>
    </w:p>
    <w:sectPr>
      <w:headerReference xmlns:r="http://schemas.openxmlformats.org/officeDocument/2006/relationships" w:type="default" r:id="R6929b701f8bb46bb"/>
      <w:footerReference xmlns:r="http://schemas.openxmlformats.org/officeDocument/2006/relationships" w:type="default" r:id="R9ac5bb5e1238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9b701f8bb46bb" /><Relationship Type="http://schemas.openxmlformats.org/officeDocument/2006/relationships/footer" Target="/word/footer1.xml" Id="R9ac5bb5e1238457e" /></Relationships>
</file>