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50aa955ed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REGNSKAP AS</w:t>
      </w:r>
    </w:p>
    <w:sectPr>
      <w:headerReference xmlns:r="http://schemas.openxmlformats.org/officeDocument/2006/relationships" w:type="default" r:id="Re2ff6b6a9ecc4534"/>
      <w:footerReference xmlns:r="http://schemas.openxmlformats.org/officeDocument/2006/relationships" w:type="default" r:id="R55bb01c51bd9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f6b6a9ecc4534" /><Relationship Type="http://schemas.openxmlformats.org/officeDocument/2006/relationships/footer" Target="/word/footer1.xml" Id="R55bb01c51bd94efd" /></Relationships>
</file>