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c4fb66e7a4d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5fbdc545b44b42"/>
      <w:footerReference xmlns:r="http://schemas.openxmlformats.org/officeDocument/2006/relationships" w:type="default" r:id="R6f3d9d1e3301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REGNSKAP AS   ·   Org.nr 998 412 536   ·   Priorveien 1A   ·   0377 OSLO   ·   Tlf. 93 08 05 54   ·   post@cbkregnskap.no   ·   www.cbkregnskap.no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fbdc545b44b42" /><Relationship Type="http://schemas.openxmlformats.org/officeDocument/2006/relationships/footer" Target="/word/footer1.xml" Id="R6f3d9d1e33014a76" /></Relationships>
</file>