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0b82c497c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LEOMEDICUS AS, org.nr 998 311 683,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53ca9508d2a14eaa"/>
      <w:footerReference xmlns:r="http://schemas.openxmlformats.org/officeDocument/2006/relationships" w:type="default" r:id="R793819a749b2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a9508d2a14eaa" /><Relationship Type="http://schemas.openxmlformats.org/officeDocument/2006/relationships/footer" Target="/word/footer1.xml" Id="R793819a749b243ca" /></Relationships>
</file>