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50f9262a8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ORKLA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5465af72a6004c78"/>
      <w:footerReference xmlns:r="http://schemas.openxmlformats.org/officeDocument/2006/relationships" w:type="default" r:id="Ra2411f5b0509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5af72a6004c78" /><Relationship Type="http://schemas.openxmlformats.org/officeDocument/2006/relationships/footer" Target="/word/footer1.xml" Id="Ra2411f5b050946b3" /></Relationships>
</file>