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0b7fb4ad042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LAGÅRDSVEIEN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LAGÅRDSVEIEN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bbfc343e6b4917"/>
      <w:footerReference xmlns:r="http://schemas.openxmlformats.org/officeDocument/2006/relationships" w:type="default" r:id="R805c07ffd658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LAGÅRDSVEIEN UTVIKLING AS   ·   Org.nr 998 229 367   ·   6. etg., Lars Hertervigs gate 5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LAGÅRDSVEIEN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bfc343e6b4917" /><Relationship Type="http://schemas.openxmlformats.org/officeDocument/2006/relationships/footer" Target="/word/footer1.xml" Id="R805c07ffd65844cf" /></Relationships>
</file>