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5500b906246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AGRADA AS</w:t>
      </w:r>
    </w:p>
    <w:sectPr>
      <w:headerReference xmlns:r="http://schemas.openxmlformats.org/officeDocument/2006/relationships" w:type="default" r:id="R73e59207ea0445a7"/>
      <w:footerReference xmlns:r="http://schemas.openxmlformats.org/officeDocument/2006/relationships" w:type="default" r:id="Ra9e29a70bd1f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AGRADA AS   ·   Org.nr 997 996 313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59207ea0445a7" /><Relationship Type="http://schemas.openxmlformats.org/officeDocument/2006/relationships/footer" Target="/word/footer1.xml" Id="Ra9e29a70bd1f4467" /></Relationships>
</file>