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2c93a8014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ROSENLUNDEN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c12e1e84f9f84cd3"/>
      <w:footerReference xmlns:r="http://schemas.openxmlformats.org/officeDocument/2006/relationships" w:type="default" r:id="Rdcc6c139013c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e1e84f9f84cd3" /><Relationship Type="http://schemas.openxmlformats.org/officeDocument/2006/relationships/footer" Target="/word/footer1.xml" Id="Rdcc6c139013c4389" /></Relationships>
</file>