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e508c8dbe4a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CORTOBCEC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CORTOBCEC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e30b546a0f4b0d"/>
      <w:footerReference xmlns:r="http://schemas.openxmlformats.org/officeDocument/2006/relationships" w:type="default" r:id="R518eb0389f38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CORTOBCEC AS   ·   Org.nr 997 935 489   ·   Skogveien 142   ·   1369 STABEKK   ·   espenm@mamut.com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CORTOBCEC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30b546a0f4b0d" /><Relationship Type="http://schemas.openxmlformats.org/officeDocument/2006/relationships/footer" Target="/word/footer1.xml" Id="R518eb0389f38458f" /></Relationships>
</file>