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86cf263af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 INVEST AS</w:t>
      </w:r>
    </w:p>
    <w:sectPr>
      <w:headerReference xmlns:r="http://schemas.openxmlformats.org/officeDocument/2006/relationships" w:type="default" r:id="Rd2a65099b07d4a58"/>
      <w:footerReference xmlns:r="http://schemas.openxmlformats.org/officeDocument/2006/relationships" w:type="default" r:id="R5dc3f36b5264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65099b07d4a58" /><Relationship Type="http://schemas.openxmlformats.org/officeDocument/2006/relationships/footer" Target="/word/footer1.xml" Id="R5dc3f36b526442bc" /></Relationships>
</file>