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0c05372aa42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LUNENCO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LUNENCO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f168028c64f5e"/>
      <w:footerReference xmlns:r="http://schemas.openxmlformats.org/officeDocument/2006/relationships" w:type="default" r:id="R3a13d12406924a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LUNENCO AS   ·   Org.nr 997 790 995   ·   c/o Lundgren, Invento Kapitalforvaltning,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LUNENCO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f168028c64f5e" /><Relationship Type="http://schemas.openxmlformats.org/officeDocument/2006/relationships/footer" Target="/word/footer1.xml" Id="R3a13d12406924a69" /></Relationships>
</file>