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de219b388c4d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SYLBRA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SYLBRA INVEST AS</w:t>
      </w:r>
    </w:p>
    <w:sectPr>
      <w:headerReference xmlns:r="http://schemas.openxmlformats.org/officeDocument/2006/relationships" w:type="default" r:id="R5d35ceeecff74cae"/>
      <w:footerReference xmlns:r="http://schemas.openxmlformats.org/officeDocument/2006/relationships" w:type="default" r:id="Rbfe85011a94d40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SYLBRA INVEST AS   ·   Org.nr 997 748 921   ·   c/o Anne Syltern, Nedre Petersborg gate 8   ·   7016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35ceeecff74cae" /><Relationship Type="http://schemas.openxmlformats.org/officeDocument/2006/relationships/footer" Target="/word/footer1.xml" Id="Rbfe85011a94d40ff" /></Relationships>
</file>