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afbca137e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dabfde40049eb"/>
      <w:footerReference xmlns:r="http://schemas.openxmlformats.org/officeDocument/2006/relationships" w:type="default" r:id="Ra4e9ca183414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INVEST AS   ·   Org.nr 997 727 320   ·   Kassefabrikkvegen 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dabfde40049eb" /><Relationship Type="http://schemas.openxmlformats.org/officeDocument/2006/relationships/footer" Target="/word/footer1.xml" Id="Ra4e9ca1834144aff" /></Relationships>
</file>