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fe1421b0b43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DIONYSOS INVEST AS</w:t>
      </w:r>
    </w:p>
    <w:sectPr>
      <w:headerReference xmlns:r="http://schemas.openxmlformats.org/officeDocument/2006/relationships" w:type="default" r:id="Rfb779f33b7004c22"/>
      <w:footerReference xmlns:r="http://schemas.openxmlformats.org/officeDocument/2006/relationships" w:type="default" r:id="R9c7214932239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DIONYSOS INVEST AS   ·   Org.nr 997 580 222   ·   Idrettsveien 11C   ·   1400 SKI   ·   harald@hskogholt.no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DIONYSOS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79f33b7004c22" /><Relationship Type="http://schemas.openxmlformats.org/officeDocument/2006/relationships/footer" Target="/word/footer1.xml" Id="R9c72149322394d8b" /></Relationships>
</file>