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b02f31a7d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7d332701fd419e"/>
      <w:footerReference xmlns:r="http://schemas.openxmlformats.org/officeDocument/2006/relationships" w:type="default" r:id="R5974af497a0f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 CAPITAL AS   ·   Org.nr 997 523 237   ·   c/o Hospitality Invest AS, Rådhusgata 23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d332701fd419e" /><Relationship Type="http://schemas.openxmlformats.org/officeDocument/2006/relationships/footer" Target="/word/footer1.xml" Id="R5974af497a0f48b3" /></Relationships>
</file>