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20c43d663a4a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CVP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CVP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dd2464633c44b1"/>
      <w:footerReference xmlns:r="http://schemas.openxmlformats.org/officeDocument/2006/relationships" w:type="default" r:id="Rafd7d9e978fa44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CVP INVEST AS   ·   Org.nr 997 498 208   ·   Stortingsgata 22   ·   0161 OSLO   ·   Tlf. 22 01 71 50   ·   mohn@credopartners.no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CVP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dd2464633c44b1" /><Relationship Type="http://schemas.openxmlformats.org/officeDocument/2006/relationships/footer" Target="/word/footer1.xml" Id="Rafd7d9e978fa4401" /></Relationships>
</file>