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7113d95d5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1a4b46206b450e"/>
      <w:footerReference xmlns:r="http://schemas.openxmlformats.org/officeDocument/2006/relationships" w:type="default" r:id="R27200e46cffd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 OG INTERIØR AS   ·   Org.nr 997 496 744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a4b46206b450e" /><Relationship Type="http://schemas.openxmlformats.org/officeDocument/2006/relationships/footer" Target="/word/footer1.xml" Id="R27200e46cffd4f3c" /></Relationships>
</file>