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f3d7765084c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b08cb1dd5948a0"/>
      <w:footerReference xmlns:r="http://schemas.openxmlformats.org/officeDocument/2006/relationships" w:type="default" r:id="R714cede95e24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EIENDOMSSERVICE AS   ·   Org.nr 997 471 199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b08cb1dd5948a0" /><Relationship Type="http://schemas.openxmlformats.org/officeDocument/2006/relationships/footer" Target="/word/footer1.xml" Id="R714cede95e244cce" /></Relationships>
</file>