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d145c31b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RICEWATER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RICEWATER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2cfa5d6504001"/>
      <w:footerReference xmlns:r="http://schemas.openxmlformats.org/officeDocument/2006/relationships" w:type="default" r:id="R115a9ddf8397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RICEWATER HOLDINGS AS   ·   Org.nr 997 448 197   ·   c/o Risvand, Frognerseterveien 46D   ·   0776 OSLO   ·   nils.eivind.risvand@steenstrom.com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RICEWATER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2cfa5d6504001" /><Relationship Type="http://schemas.openxmlformats.org/officeDocument/2006/relationships/footer" Target="/word/footer1.xml" Id="R115a9ddf83974c27" /></Relationships>
</file>