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a6e55746c43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SJAPPO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SJAPPO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4d6ab2b75c4cc4"/>
      <w:footerReference xmlns:r="http://schemas.openxmlformats.org/officeDocument/2006/relationships" w:type="default" r:id="R692476396e124c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SJAPPO AS   ·   Org.nr 997 398 041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SJAPPO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4d6ab2b75c4cc4" /><Relationship Type="http://schemas.openxmlformats.org/officeDocument/2006/relationships/footer" Target="/word/footer1.xml" Id="R692476396e124c2d" /></Relationships>
</file>