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964a29e12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5987db18dcfe495a"/>
      <w:footerReference xmlns:r="http://schemas.openxmlformats.org/officeDocument/2006/relationships" w:type="default" r:id="R0b6428338e4d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7db18dcfe495a" /><Relationship Type="http://schemas.openxmlformats.org/officeDocument/2006/relationships/footer" Target="/word/footer1.xml" Id="R0b6428338e4d4a62" /></Relationships>
</file>